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Saphira’s muscled sides expanded and contracted as the great bellows of her lungs forced air through her scaled nostrils. Eragon thought of the raging inferno that she could now summon at will and send roaring out of her maw.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“Oh, come on now”—“dime store” </w:t>
      </w:r>
    </w:p>
    <w:p w:rsidR="00000000" w:rsidDel="00000000" w:rsidP="00000000" w:rsidRDefault="00000000" w:rsidRPr="00000000" w14:paraId="00000004">
      <w:pPr>
        <w:rPr/>
      </w:pPr>
      <w:r w:rsidDel="00000000" w:rsidR="00000000" w:rsidRPr="00000000">
        <w:rPr>
          <w:rtl w:val="0"/>
        </w:rPr>
        <w:t xml:space="preserve">Second sentence seems really wordy, could use some editing</w:t>
      </w:r>
    </w:p>
    <w:p w:rsidR="00000000" w:rsidDel="00000000" w:rsidP="00000000" w:rsidRDefault="00000000" w:rsidRPr="00000000" w14:paraId="00000005">
      <w:pPr>
        <w:rPr/>
      </w:pPr>
      <w:r w:rsidDel="00000000" w:rsidR="00000000" w:rsidRPr="00000000">
        <w:rPr>
          <w:rtl w:val="0"/>
        </w:rPr>
        <w:t xml:space="preserve">I find it boring—it doesn’t evoke any kind of imagery for me other than the physiology of what’s happening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“Does have a bulky rhythm”—“my experience was ‘come 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Saphira breathed heavily, her nostrils expelling warm air. Eragon sat and marveled at her power.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“Youth novel?”—“an easier experience”</w:t>
      </w:r>
    </w:p>
    <w:p w:rsidR="00000000" w:rsidDel="00000000" w:rsidP="00000000" w:rsidRDefault="00000000" w:rsidRPr="00000000" w14:paraId="0000000D">
      <w:pPr>
        <w:rPr/>
      </w:pPr>
      <w:r w:rsidDel="00000000" w:rsidR="00000000" w:rsidRPr="00000000">
        <w:rPr>
          <w:rtl w:val="0"/>
        </w:rPr>
        <w:t xml:space="preserve">“Word choice could be better”—“breathed heavily,” “expelling [sanitary for fantasy],” “sat [boring]”—lots of opportunity</w:t>
      </w:r>
    </w:p>
    <w:p w:rsidR="00000000" w:rsidDel="00000000" w:rsidP="00000000" w:rsidRDefault="00000000" w:rsidRPr="00000000" w14:paraId="0000000E">
      <w:pPr>
        <w:rPr/>
      </w:pPr>
      <w:r w:rsidDel="00000000" w:rsidR="00000000" w:rsidRPr="00000000">
        <w:rPr>
          <w:rtl w:val="0"/>
        </w:rPr>
        <w:t xml:space="preserve">“At least I could breathe while reading it”—“the words didn’t weigh down the meaning”—“but 180 degrees, not giving enough substance”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Jane Austen: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dinner was exceedingly handsome, and there were all the servants, and all the articles of plate which Mr. Collins had promised; and, as he had likewise foretold, he took his seat at the bottom of the table, by her Ladyship’s desire, and looked as if he felt that life could furnish nothing greater. He carved and ate and praised with delighted alacrity; and every dish was commended first by him, and then by Sir William, who was now enough recovered to echo whatever his son-in-law said, in a manner which Elizabeth wondered Lady Catherine could bear. But Lady Catherine seemed gratified by their excessive admiration, and gave most gracious smiles, especially when any dish on the table proved a novelty to them.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“Being that it was written in another time, I usually just accept the language for what it is”—“it’s very wordy and very dense; I accept that’s how fiction was at the time”</w:t>
      </w:r>
    </w:p>
    <w:p w:rsidR="00000000" w:rsidDel="00000000" w:rsidP="00000000" w:rsidRDefault="00000000" w:rsidRPr="00000000" w14:paraId="00000019">
      <w:pPr>
        <w:rPr/>
      </w:pPr>
      <w:r w:rsidDel="00000000" w:rsidR="00000000" w:rsidRPr="00000000">
        <w:rPr>
          <w:rtl w:val="0"/>
        </w:rPr>
        <w:t xml:space="preserve">“What I like about it is how the setting reveals something about the nature and character of the characters”—“‘exceedingly handsome’ is interesting to me”—meaningful that articles “promised”—setting alludes to what else is going on, rich subtext—a lot of curiosity, I’m engaged</w:t>
      </w:r>
    </w:p>
    <w:p w:rsidR="00000000" w:rsidDel="00000000" w:rsidP="00000000" w:rsidRDefault="00000000" w:rsidRPr="00000000" w14:paraId="0000001A">
      <w:pPr>
        <w:rPr/>
      </w:pPr>
      <w:r w:rsidDel="00000000" w:rsidR="00000000" w:rsidRPr="00000000">
        <w:rPr>
          <w:rtl w:val="0"/>
        </w:rPr>
        <w:t xml:space="preserve">“Other than the multiplicity of ‘and,’ to Lola’s point, I welcome Karen’s perspective, and when I read it, I hear the period and the narrator’s voice exactly as I would imagine it”—“the text comes to life because of the time period; it’s appropriate because of that fact”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Woolf:</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sun had not yet risen. The sea was indistinguishable from the sky, except that the sea was slightly creased as if a cloth had wrinkles in it. Gradually as the sky whitened a dark line lay on the horizon dividing the sea from the sky and the grey cloth became barred with thick strokes moving, one after another, beneath the surface, following each other, pursuing each other, perpetually."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love it, I think it’s beautiful, it reminds me of a Bible passage in its rhythm and run-on and repetition”</w:t>
      </w:r>
    </w:p>
    <w:p w:rsidR="00000000" w:rsidDel="00000000" w:rsidP="00000000" w:rsidRDefault="00000000" w:rsidRPr="00000000" w14:paraId="00000025">
      <w:pPr>
        <w:rPr/>
      </w:pPr>
      <w:r w:rsidDel="00000000" w:rsidR="00000000" w:rsidRPr="00000000">
        <w:rPr>
          <w:rtl w:val="0"/>
        </w:rPr>
        <w:t xml:space="preserve">“Beautifully rendered in words, the visceral and the visual”—“a lot of visual cues”—“almost graphically defined, but lyrically”</w:t>
      </w:r>
    </w:p>
    <w:p w:rsidR="00000000" w:rsidDel="00000000" w:rsidP="00000000" w:rsidRDefault="00000000" w:rsidRPr="00000000" w14:paraId="00000026">
      <w:pPr>
        <w:rPr/>
      </w:pPr>
      <w:r w:rsidDel="00000000" w:rsidR="00000000" w:rsidRPr="00000000">
        <w:rPr>
          <w:rtl w:val="0"/>
        </w:rPr>
        <w:t xml:space="preserve">“It is easy. It’s easy on the eye, on the spirit, and it can beautifully render the words in a very evocative way; the reader can see and experience what the narrator is describing”</w:t>
      </w:r>
    </w:p>
    <w:p w:rsidR="00000000" w:rsidDel="00000000" w:rsidP="00000000" w:rsidRDefault="00000000" w:rsidRPr="00000000" w14:paraId="00000027">
      <w:pPr>
        <w:rPr/>
      </w:pPr>
      <w:r w:rsidDel="00000000" w:rsidR="00000000" w:rsidRPr="00000000">
        <w:rPr>
          <w:rtl w:val="0"/>
        </w:rPr>
        <w:t xml:space="preserve">“slightly creased as if a cloth had wrinkles in it—bothers me”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Joyce: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 few light taps upon the pane made him turn to the window. It had begun to snow again. He watched sleepily the flakes, silver and dark, falling obliquely against the lamplight. The time had come for him to set out on his journey westward. Yes, the newspapers were right: snow was general all over Ireland. It was falling on every part of the dark central plain, on the treeless hills, falling softly upon the Bog of Allen and, farther westward, softly falling into the dark mutinous Shannon waves. It was falling, too, upon every part of the lonely churchyard on the hill where Michael Furey lay buried. It lay thickly drifted on the crooked crosses and headstones, on the spears of the little gate, on the barren thorns. His soul swooned slowly as he heard the snow falling faintly through the universe and faintly falling, like the descent of their last end, upon all the living and the dead."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